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097C1BE3" w:rsidR="00BA56ED" w:rsidRPr="008A4B41" w:rsidRDefault="00BA56ED" w:rsidP="0068781A">
      <w:pPr>
        <w:spacing w:line="276" w:lineRule="auto"/>
        <w:contextualSpacing/>
        <w:jc w:val="both"/>
        <w:rPr>
          <w:rFonts w:ascii="Montserrat" w:hAnsi="Montserrat"/>
          <w:b/>
          <w:bCs/>
          <w:sz w:val="22"/>
          <w:szCs w:val="22"/>
        </w:rPr>
      </w:pPr>
      <w:r w:rsidRPr="420C4AEF">
        <w:rPr>
          <w:rFonts w:ascii="Montserrat" w:hAnsi="Montserrat"/>
          <w:sz w:val="22"/>
          <w:szCs w:val="22"/>
        </w:rPr>
        <w:t xml:space="preserve">Quien </w:t>
      </w:r>
      <w:r w:rsidR="00122AAF" w:rsidRPr="420C4AEF">
        <w:rPr>
          <w:rFonts w:ascii="Montserrat" w:hAnsi="Montserrat"/>
          <w:sz w:val="22"/>
          <w:szCs w:val="22"/>
        </w:rPr>
        <w:t xml:space="preserve">suscribe, </w:t>
      </w:r>
      <w:r w:rsidR="00122AAF" w:rsidRPr="420C4AEF">
        <w:rPr>
          <w:rFonts w:ascii="Montserrat" w:hAnsi="Montserrat"/>
          <w:color w:val="FF0000"/>
          <w:sz w:val="22"/>
          <w:szCs w:val="22"/>
        </w:rPr>
        <w:t>_</w:t>
      </w:r>
      <w:r w:rsidR="004761F3" w:rsidRPr="420C4AEF">
        <w:rPr>
          <w:rFonts w:ascii="Montserrat" w:hAnsi="Montserrat"/>
          <w:color w:val="FF0000"/>
          <w:sz w:val="22"/>
          <w:szCs w:val="22"/>
        </w:rPr>
        <w:t>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="007968E0" w:rsidRPr="420C4AEF">
        <w:rPr>
          <w:rFonts w:ascii="Montserrat" w:hAnsi="Montserrat"/>
          <w:color w:val="FF0000"/>
          <w:sz w:val="22"/>
          <w:szCs w:val="22"/>
        </w:rPr>
        <w:t>_ (</w:t>
      </w:r>
      <w:r w:rsidRPr="420C4AEF">
        <w:rPr>
          <w:rFonts w:ascii="Montserrat" w:hAnsi="Montserrat"/>
          <w:color w:val="FF0000"/>
          <w:sz w:val="22"/>
          <w:szCs w:val="22"/>
        </w:rPr>
        <w:t>nombre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___,</w:t>
      </w:r>
      <w:r w:rsidRPr="420C4AEF">
        <w:rPr>
          <w:rFonts w:ascii="Montserrat" w:hAnsi="Montserrat"/>
          <w:sz w:val="22"/>
          <w:szCs w:val="22"/>
        </w:rPr>
        <w:t xml:space="preserve"> en calidad de</w:t>
      </w:r>
      <w:r w:rsidR="00122AAF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</w:t>
      </w:r>
      <w:r w:rsidR="000B0F71" w:rsidRPr="420C4AEF">
        <w:rPr>
          <w:rFonts w:ascii="Montserrat" w:hAnsi="Montserrat"/>
          <w:color w:val="FF0000"/>
          <w:sz w:val="22"/>
          <w:szCs w:val="22"/>
        </w:rPr>
        <w:t>_________________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Pr="420C4AEF">
        <w:rPr>
          <w:rFonts w:ascii="Montserrat" w:hAnsi="Montserrat"/>
          <w:sz w:val="22"/>
          <w:szCs w:val="22"/>
        </w:rPr>
        <w:t>, actuando en nombre y representación de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420C4AEF">
        <w:rPr>
          <w:rFonts w:ascii="Montserrat" w:hAnsi="Montserrat"/>
          <w:color w:val="FF0000"/>
          <w:sz w:val="22"/>
          <w:szCs w:val="22"/>
        </w:rPr>
        <w:t>_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420C4AEF">
        <w:rPr>
          <w:rFonts w:ascii="Montserrat" w:hAnsi="Montserrat"/>
          <w:sz w:val="22"/>
          <w:szCs w:val="22"/>
          <w:u w:val="single"/>
        </w:rPr>
        <w:t xml:space="preserve"> </w:t>
      </w:r>
      <w:r w:rsidRPr="420C4AE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420C4AEF">
        <w:rPr>
          <w:rFonts w:ascii="Montserrat" w:hAnsi="Montserrat"/>
          <w:sz w:val="22"/>
          <w:szCs w:val="22"/>
        </w:rPr>
        <w:t>proceso de excepción</w:t>
      </w:r>
      <w:r w:rsidRPr="420C4AEF">
        <w:rPr>
          <w:rFonts w:ascii="Montserrat" w:hAnsi="Montserrat"/>
          <w:sz w:val="22"/>
          <w:szCs w:val="22"/>
        </w:rPr>
        <w:t xml:space="preserve"> </w:t>
      </w:r>
      <w:r w:rsidR="000F4F41" w:rsidRPr="420C4AEF">
        <w:rPr>
          <w:rFonts w:ascii="Montserrat" w:hAnsi="Montserrat"/>
          <w:sz w:val="22"/>
          <w:szCs w:val="22"/>
        </w:rPr>
        <w:t>núm.</w:t>
      </w:r>
      <w:r w:rsidR="000F4F41" w:rsidRPr="420C4AE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C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CC-P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EE</w:t>
      </w:r>
      <w:r w:rsidR="00D81E31" w:rsidRPr="420C4AEF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5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1</w:t>
      </w:r>
      <w:r w:rsidRPr="420C4AEF">
        <w:rPr>
          <w:rFonts w:ascii="Montserrat" w:hAnsi="Montserrat"/>
          <w:sz w:val="22"/>
          <w:szCs w:val="22"/>
        </w:rPr>
        <w:t xml:space="preserve"> de</w:t>
      </w:r>
      <w:r w:rsidR="000F4F41" w:rsidRPr="420C4AEF">
        <w:rPr>
          <w:rFonts w:ascii="Montserrat" w:hAnsi="Montserrat"/>
          <w:sz w:val="22"/>
          <w:szCs w:val="22"/>
        </w:rPr>
        <w:t xml:space="preserve"> la Escuela Nacional de la Judicatura</w:t>
      </w:r>
      <w:r w:rsidRPr="420C4AEF">
        <w:rPr>
          <w:rFonts w:ascii="Montserrat" w:hAnsi="Montserrat"/>
          <w:sz w:val="22"/>
          <w:szCs w:val="22"/>
        </w:rPr>
        <w:t xml:space="preserve"> para la 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>Contratación de los servicios de una agencia de viajes para la adquisición de boletos aéreos, reservas de alojamientos y logística de transporte</w:t>
      </w:r>
      <w:r w:rsidR="008A4B41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>a nivel nacional e internacional para las diferentes actividades de la </w:t>
      </w:r>
      <w:r w:rsidR="008A4B41" w:rsidRPr="008A4B41">
        <w:rPr>
          <w:rFonts w:ascii="Montserrat" w:hAnsi="Montserrat"/>
          <w:b/>
          <w:bCs/>
          <w:sz w:val="22"/>
          <w:szCs w:val="22"/>
        </w:rPr>
        <w:t> 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>Escuela Nacional de la Judicatura</w:t>
      </w:r>
      <w:r w:rsidR="008A4B41">
        <w:rPr>
          <w:rFonts w:ascii="Montserrat" w:hAnsi="Montserrat"/>
          <w:b/>
          <w:bCs/>
          <w:sz w:val="22"/>
          <w:szCs w:val="22"/>
        </w:rPr>
        <w:t xml:space="preserve"> </w:t>
      </w:r>
      <w:r w:rsidRPr="420C4AE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0C9E" w14:textId="77777777" w:rsidR="009D3796" w:rsidRDefault="009D3796" w:rsidP="00BA56ED">
      <w:r>
        <w:separator/>
      </w:r>
    </w:p>
  </w:endnote>
  <w:endnote w:type="continuationSeparator" w:id="0">
    <w:p w14:paraId="57ED5202" w14:textId="77777777" w:rsidR="009D3796" w:rsidRDefault="009D3796" w:rsidP="00BA56ED">
      <w:r>
        <w:continuationSeparator/>
      </w:r>
    </w:p>
  </w:endnote>
  <w:endnote w:type="continuationNotice" w:id="1">
    <w:p w14:paraId="4E6CE7DB" w14:textId="77777777" w:rsidR="009D3796" w:rsidRDefault="009D3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7468" w14:textId="77777777" w:rsidR="009D3796" w:rsidRDefault="009D3796" w:rsidP="00BA56ED">
      <w:r>
        <w:separator/>
      </w:r>
    </w:p>
  </w:footnote>
  <w:footnote w:type="continuationSeparator" w:id="0">
    <w:p w14:paraId="02F11C03" w14:textId="77777777" w:rsidR="009D3796" w:rsidRDefault="009D3796" w:rsidP="00BA56ED">
      <w:r>
        <w:continuationSeparator/>
      </w:r>
    </w:p>
  </w:footnote>
  <w:footnote w:type="continuationNotice" w:id="1">
    <w:p w14:paraId="19851F76" w14:textId="77777777" w:rsidR="009D3796" w:rsidRDefault="009D3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1B9C1D73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CC-P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5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-00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1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D63F6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04FCA"/>
    <w:rsid w:val="0082181E"/>
    <w:rsid w:val="008315A3"/>
    <w:rsid w:val="00836D78"/>
    <w:rsid w:val="0083726D"/>
    <w:rsid w:val="00891036"/>
    <w:rsid w:val="00892ABA"/>
    <w:rsid w:val="008A4B41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397D"/>
    <w:rsid w:val="00966B0F"/>
    <w:rsid w:val="00972766"/>
    <w:rsid w:val="00981AF1"/>
    <w:rsid w:val="00992ACC"/>
    <w:rsid w:val="009A3086"/>
    <w:rsid w:val="009C06F5"/>
    <w:rsid w:val="009C44E4"/>
    <w:rsid w:val="009C682E"/>
    <w:rsid w:val="009D3796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6AE2"/>
    <w:rsid w:val="00B50D42"/>
    <w:rsid w:val="00B51960"/>
    <w:rsid w:val="00B72ADC"/>
    <w:rsid w:val="00B757BC"/>
    <w:rsid w:val="00B77086"/>
    <w:rsid w:val="00B8305A"/>
    <w:rsid w:val="00B90DAE"/>
    <w:rsid w:val="00BA56ED"/>
    <w:rsid w:val="00BF1701"/>
    <w:rsid w:val="00BF2F88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420C4AEF"/>
    <w:rsid w:val="51827047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487ED11A-7EAD-4D6D-907F-D99412B2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2111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21</cp:revision>
  <cp:lastPrinted>2024-09-17T21:13:00Z</cp:lastPrinted>
  <dcterms:created xsi:type="dcterms:W3CDTF">2023-07-08T00:35:00Z</dcterms:created>
  <dcterms:modified xsi:type="dcterms:W3CDTF">2025-05-19T15:30:00Z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